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A11F" w14:textId="77777777" w:rsidR="00AD4218" w:rsidRPr="00AD4218" w:rsidRDefault="00AD4218" w:rsidP="00AD4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42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Élménybeszámoló: Egy nap a MEAM múzeumban</w:t>
      </w:r>
    </w:p>
    <w:p w14:paraId="6CE80DEE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D6B6457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D4218">
        <w:rPr>
          <w:rFonts w:ascii="Times New Roman" w:hAnsi="Times New Roman" w:cs="Times New Roman"/>
          <w:kern w:val="0"/>
          <w14:ligatures w14:val="none"/>
        </w:rPr>
        <w:t>Ahogy beléptem a MEAM kapuján, rögtön megcsapott az az elegáns, mégis bensőséges hangulat, ami a barcelonai Born negyed régi palotáira jellemző. A múzeum a 18. századi Palau Gomis épületében található, és már az előcsarnokban érezni lehet, hogy itt nem a hagyományos, hideg galériatér fogad – hanem valami sokkal emberibb, intimebb.</w:t>
      </w:r>
    </w:p>
    <w:p w14:paraId="3BF52144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60A085E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D4218">
        <w:rPr>
          <w:rFonts w:ascii="Times New Roman" w:hAnsi="Times New Roman" w:cs="Times New Roman"/>
          <w:kern w:val="0"/>
          <w14:ligatures w14:val="none"/>
        </w:rPr>
        <w:t>A MEAM különlegessége, hogy a kortárs figuratív művészetre fókuszál. Nem az absztrakt vagy elvont irányzatokat állítja középpontba, hanem az emberi testet, az érzelmeket, a valóság ábrázolását – de modern szemmel. Ahogy végigsétáltam a termeken, minden szobor és festmény mögött ott lüktetett egy-egy történet: arcok, mozdulatok, gesztusok, amelyek ismerősek voltak, mégis új megvilágításban láttam őket.</w:t>
      </w:r>
    </w:p>
    <w:p w14:paraId="09EFCFC0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001A4CF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D4218">
        <w:rPr>
          <w:rFonts w:ascii="Times New Roman" w:hAnsi="Times New Roman" w:cs="Times New Roman"/>
          <w:kern w:val="0"/>
          <w14:ligatures w14:val="none"/>
        </w:rPr>
        <w:t>A terek világítása különösen lenyűgöző – a természetes fény és a lámpák meleg tónusa együtt emeli ki a részleteket a bronzszobrokon és olajfestményeken. Néha megálltam egy-egy mű előtt, és észre sem vettem, hogy percekig csak nézem, hogyan játszik a fény egy izmokon vagy egy arc rezdülésén.</w:t>
      </w:r>
    </w:p>
    <w:p w14:paraId="6A1C6B8B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F56A53C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D4218">
        <w:rPr>
          <w:rFonts w:ascii="Times New Roman" w:hAnsi="Times New Roman" w:cs="Times New Roman"/>
          <w:kern w:val="0"/>
          <w14:ligatures w14:val="none"/>
        </w:rPr>
        <w:t>A legjobb élmény talán az volt, amikor az egyik teremben halk klasszikus zene szólt, és a látogatók között csendes, tiszteletteljes figyelem uralkodott. Olyan volt, mintha mindannyian egy pillanatra közös álomban lennénk – a művészet varázsában.</w:t>
      </w:r>
    </w:p>
    <w:p w14:paraId="1A0DE4A9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209F685" w14:textId="77777777" w:rsidR="00AD4218" w:rsidRPr="00AD4218" w:rsidRDefault="00AD4218" w:rsidP="00AD421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D4218">
        <w:rPr>
          <w:rFonts w:ascii="Times New Roman" w:hAnsi="Times New Roman" w:cs="Times New Roman"/>
          <w:kern w:val="0"/>
          <w14:ligatures w14:val="none"/>
        </w:rPr>
        <w:t>A múzeum végén a kis bolt és a belső udvar is megér egy megállót. A levegőben festék és fa illata, a falakon kortárs alkotók portréi. Kifelé menet kicsit úgy éreztem, mintha nem csak képeket láttam volna – hanem embereket, érzéseket, életet</w:t>
      </w:r>
    </w:p>
    <w:p w14:paraId="561D0A88" w14:textId="77777777" w:rsidR="00AD4218" w:rsidRPr="00AD4218" w:rsidRDefault="00AD4218">
      <w:pPr>
        <w:rPr>
          <w:lang w:val="hu-HU"/>
        </w:rPr>
      </w:pPr>
    </w:p>
    <w:sectPr w:rsidR="00AD4218" w:rsidRPr="00AD42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218"/>
    <w:rsid w:val="00700072"/>
    <w:rsid w:val="00AD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F64C1E"/>
  <w15:chartTrackingRefBased/>
  <w15:docId w15:val="{47836CDE-83DB-B14D-BEB1-E3FFF857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RO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2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2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2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2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218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DefaultParagraphFont"/>
    <w:rsid w:val="00AD4218"/>
  </w:style>
  <w:style w:type="paragraph" w:customStyle="1" w:styleId="p2">
    <w:name w:val="p2"/>
    <w:basedOn w:val="Normal"/>
    <w:rsid w:val="00AD421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AD4218"/>
  </w:style>
  <w:style w:type="paragraph" w:customStyle="1" w:styleId="p3">
    <w:name w:val="p3"/>
    <w:basedOn w:val="Normal"/>
    <w:rsid w:val="00AD421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AD4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Járfás</dc:creator>
  <cp:keywords/>
  <dc:description/>
  <cp:lastModifiedBy>jarfas renata</cp:lastModifiedBy>
  <cp:revision>2</cp:revision>
  <dcterms:created xsi:type="dcterms:W3CDTF">2025-10-09T06:35:00Z</dcterms:created>
  <dcterms:modified xsi:type="dcterms:W3CDTF">2025-10-09T06:35:00Z</dcterms:modified>
</cp:coreProperties>
</file>